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书名：我国资本市场功能缺陷原因研究  基于资本成本的视角</w:t>
      </w:r>
    </w:p>
    <w:p>
      <w:r>
        <w:t>作者：宋琳著</w:t>
      </w:r>
    </w:p>
    <w:p>
      <w:r>
        <w:t>出版社：济南：山东人民出版社</w:t>
      </w:r>
    </w:p>
    <w:p>
      <w:r>
        <w:t>出版日期：2014.06</w:t>
      </w:r>
    </w:p>
    <w:p>
      <w:r>
        <w:t>总页数：133</w:t>
      </w:r>
    </w:p>
    <w:p>
      <w:r>
        <w:t>更多请访问教客网: www.jiaokey.com</w:t>
      </w:r>
    </w:p>
    <w:p>
      <w:r>
        <w:t>我国资本市场功能缺陷原因研究  基于资本成本的视角 评论地址：https://www.jiaokey.com/book/detail/13587993.html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