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书名：新时期党的建设研究</w:t>
      </w:r>
    </w:p>
    <w:p>
      <w:r>
        <w:t>作者：李建新，邓一鸣，吴家淼著</w:t>
      </w:r>
    </w:p>
    <w:p>
      <w:r>
        <w:t>出版社：长沙：湖南人民出版社</w:t>
      </w:r>
    </w:p>
    <w:p>
      <w:r>
        <w:t>出版日期：2010</w:t>
      </w:r>
    </w:p>
    <w:p>
      <w:r>
        <w:t>总页数：536</w:t>
      </w:r>
    </w:p>
    <w:p>
      <w:r>
        <w:t>更多请访问教客网: www.jiaokey.com</w:t>
      </w:r>
    </w:p>
    <w:p>
      <w:r>
        <w:t>新时期党的建设研究 评论地址：https://www.jiaokey.com/book/detail/13590448.html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