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书名：国际投资法视域下的东道国公共利益规则</w:t>
      </w:r>
    </w:p>
    <w:p>
      <w:r>
        <w:t>作者：吴岚著</w:t>
      </w:r>
    </w:p>
    <w:p>
      <w:r>
        <w:t>出版社：北京：中国法制出版社</w:t>
      </w:r>
    </w:p>
    <w:p>
      <w:r>
        <w:t>出版日期：2014.08</w:t>
      </w:r>
    </w:p>
    <w:p>
      <w:r>
        <w:t>总页数：255</w:t>
      </w:r>
    </w:p>
    <w:p>
      <w:r>
        <w:t>更多请访问教客网: www.jiaokey.com</w:t>
      </w:r>
    </w:p>
    <w:p>
      <w:r>
        <w:t>国际投资法视域下的东道国公共利益规则 评论地址：https://www.jiaokey.com/book/detail/13593417.html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