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我们真的有自由意志吗？  意识、抉择与背后的大脑科学</w:t>
      </w:r>
    </w:p>
    <w:p>
      <w:r>
        <w:rPr>
          <w:rFonts w:ascii="宋体" w:hAnsi="宋体" w:eastAsia="宋体"/>
          <w:sz w:val="24"/>
        </w:rPr>
        <w:t>葛詹尼加著；锺沛君译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我们真的有自由意志吗？  意识、抉择与背后的大脑科学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葛詹尼加著；锺沛君译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本书出售、求购地址：https://www.jiaokey.com/book/detail/13601544.html</w:t>
      </w:r>
    </w:p>
    <w:p>
      <w:r>
        <w:t>更多相关图书推荐：https://www.jiaokey.com</w:t>
      </w:r>
    </w:p>
    <w:p>
      <w:r>
        <w:t>葛詹尼加著；锺沛君译 其他作品：https://www.jiaokey.com/tag/葛詹尼加著；锺沛君译.html</w:t>
      </w:r>
    </w:p>
    <w:p>
      <w:r>
        <w:t>猫头鹰 出版图书：https://www.jiaokey.com/tag/猫头鹰.html</w:t>
      </w:r>
    </w:p>
    <w:p>
      <w:r>
        <w:t>关键词搜索：https://www.jiaokey.com/tag/我们真的有自由意志吗？  意识、抉择与背后的大脑科学.html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