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书名：我国开放式股票型基金业绩持续性研究</w:t>
      </w:r>
    </w:p>
    <w:p>
      <w:r>
        <w:t>作者：刘翔著</w:t>
      </w:r>
    </w:p>
    <w:p>
      <w:r>
        <w:t>出版社：北京：首都师范大学出版社</w:t>
      </w:r>
    </w:p>
    <w:p>
      <w:r>
        <w:t>出版日期：2014.07</w:t>
      </w:r>
    </w:p>
    <w:p>
      <w:r>
        <w:t>总页数：170</w:t>
      </w:r>
    </w:p>
    <w:p>
      <w:r>
        <w:t>更多请访问教客网: www.jiaokey.com</w:t>
      </w:r>
    </w:p>
    <w:p>
      <w:r>
        <w:t>我国开放式股票型基金业绩持续性研究 评论地址：https://www.jiaokey.com/book/detail/13602874.html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