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奥地利学派与现代经济学</w:t>
      </w:r>
    </w:p>
    <w:p>
      <w:r>
        <w:rPr>
          <w:rFonts w:ascii="宋体" w:hAnsi="宋体" w:eastAsia="宋体"/>
          <w:sz w:val="24"/>
        </w:rPr>
        <w:t>（丹）尼古莱·J.福斯著；朱海就等译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奥地利学派与现代经济学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（丹）尼古莱·J.福斯著；朱海就等译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本书出售、求购地址：https://www.jiaokey.com/book/detail/13604388.html</w:t>
      </w:r>
    </w:p>
    <w:p>
      <w:r>
        <w:t>更多相关图书推荐：https://www.jiaokey.com</w:t>
      </w:r>
    </w:p>
    <w:p>
      <w:r>
        <w:t>（丹）尼古莱·J.福斯著；朱海就等译 其他作品：https://www.jiaokey.com/tag/（丹）尼古莱·J.福斯著；朱海就等译.html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关键词搜索：https://www.jiaokey.com/tag/奥地利学派与现代经济学.html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