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书名：中国民间吉语剪纸丛书  喜鹊登梅剪纸</w:t>
      </w:r>
    </w:p>
    <w:p>
      <w:r>
        <w:t>作者：孙朝林编著</w:t>
      </w:r>
    </w:p>
    <w:p>
      <w:r>
        <w:t>出版社：沈阳:辽宁美术出版社,2013.09</w:t>
      </w:r>
    </w:p>
    <w:p>
      <w:r>
        <w:t>出版日期：</w:t>
      </w:r>
    </w:p>
    <w:p>
      <w:r>
        <w:t>总页数：130</w:t>
      </w:r>
    </w:p>
    <w:p>
      <w:r>
        <w:t>更多请访问教客网: www.jiaokey.com</w:t>
      </w:r>
    </w:p>
    <w:p>
      <w:r>
        <w:t>中国民间吉语剪纸丛书  喜鹊登梅剪纸 评论地址：https://www.jiaokey.com/book/detail/13606599.html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