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书名：社会符号学视域下《红楼梦》文化内容的英译</w:t>
      </w:r>
    </w:p>
    <w:p>
      <w:r>
        <w:t>作者：刘婧著</w:t>
      </w:r>
    </w:p>
    <w:p>
      <w:r>
        <w:t>出版社：北京：中央编译出版社</w:t>
      </w:r>
    </w:p>
    <w:p>
      <w:r>
        <w:t>出版日期：2014.08</w:t>
      </w:r>
    </w:p>
    <w:p>
      <w:r>
        <w:t>总页数：272</w:t>
      </w:r>
    </w:p>
    <w:p>
      <w:r>
        <w:t>更多请访问教客网: www.jiaokey.com</w:t>
      </w:r>
    </w:p>
    <w:p>
      <w:r>
        <w:t>社会符号学视域下《红楼梦》文化内容的英译 评论地址：https://www.jiaokey.com/book/detail/13612345.html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