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探寻企业与产业创新的前沿</w:t>
      </w:r>
    </w:p>
    <w:p>
      <w:r>
        <w:rPr>
          <w:rFonts w:ascii="宋体" w:hAnsi="宋体" w:eastAsia="宋体"/>
          <w:sz w:val="24"/>
        </w:rPr>
        <w:t>陈劲，高建主编；李纪珍，王毅副主编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探寻企业与产业创新的前沿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陈劲，高建主编；李纪珍，王毅副主编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本书出售、求购地址：https://www.jiaokey.com/book/detail/13612491.html</w:t>
      </w:r>
    </w:p>
    <w:p>
      <w:r>
        <w:t>更多相关图书推荐：https://www.jiaokey.com</w:t>
      </w:r>
    </w:p>
    <w:p>
      <w:r>
        <w:t>陈劲，高建主编；李纪珍，王毅副主编 其他作品：https://www.jiaokey.com/tag/陈劲，高建主编；李纪珍，王毅副主编.html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关键词搜索：https://www.jiaokey.com/tag/探寻企业与产业创新的前沿.html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