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晚安巴比伦  网路世代的性欲、异议与政治阅读</w:t>
      </w:r>
    </w:p>
    <w:p>
      <w:r>
        <w:rPr>
          <w:rFonts w:ascii="宋体" w:hAnsi="宋体" w:eastAsia="宋体"/>
          <w:sz w:val="24"/>
        </w:rPr>
        <w:t>纪大伟著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晚安巴比伦  网路世代的性欲、异议与政治阅读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联合文字出版社股份有限公司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本书出售、求购地址：https://www.jiaokey.com/book/detail/13612967.html</w:t>
      </w:r>
    </w:p>
    <w:p>
      <w:r>
        <w:t>更多相关图书推荐：https://www.jiaokey.com</w:t>
      </w:r>
    </w:p>
    <w:p>
      <w:r>
        <w:t>纪大伟著 其他作品：https://www.jiaokey.com/tag/纪大伟著.html</w:t>
      </w:r>
    </w:p>
    <w:p>
      <w:r>
        <w:t>联合文字出版社股份有限公司 出版图书：https://www.jiaokey.com/tag/联合文字出版社股份有限公司.html</w:t>
      </w:r>
    </w:p>
    <w:p>
      <w:r>
        <w:t>关键词搜索：https://www.jiaokey.com/tag/晚安巴比伦  网路世代的性欲、异议与政治阅读.html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