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季羡林日记：留德岁月  第5卷</w:t>
      </w:r>
    </w:p>
    <w:p>
      <w:r>
        <w:rPr>
          <w:rFonts w:ascii="宋体" w:hAnsi="宋体" w:eastAsia="宋体"/>
          <w:sz w:val="24"/>
        </w:rPr>
        <w:t>季羡林文化基金会，陕西省季羡林国学院，李小军，钱文忠，季承整理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季羡林日记：留德岁月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季羡林文化基金会，陕西省季羡林国学院，李小军，钱文忠，季承整理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本书出售、求购地址：https://www.jiaokey.com/book/detail/13616009.html</w:t>
      </w:r>
    </w:p>
    <w:p>
      <w:r>
        <w:t>更多相关图书推荐：https://www.jiaokey.com</w:t>
      </w:r>
    </w:p>
    <w:p>
      <w:r>
        <w:t>季羡林文化基金会，陕西省季羡林国学院，李小军，钱文忠，季承整理 其他作品：https://www.jiaokey.com/tag/季羡林文化基金会，陕西省季羡林国学院，李小军，钱文忠，季承整理.html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关键词搜索：https://www.jiaokey.com/tag/季羡林日记：留德岁月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