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书名：英语特殊否定句型  理解与翻译</w:t>
      </w:r>
    </w:p>
    <w:p>
      <w:r>
        <w:t>作者：吴永强著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总页数：265</w:t>
      </w:r>
    </w:p>
    <w:p>
      <w:r>
        <w:t>更多请访问教客网: www.jiaokey.com</w:t>
      </w:r>
    </w:p>
    <w:p>
      <w:r>
        <w:t>英语特殊否定句型  理解与翻译 评论地址：https://www.jiaokey.com/book/detail/13616450.html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