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</w:t>
      </w:r>
    </w:p>
    <w:p>
      <w:r>
        <w:rPr>
          <w:rFonts w:ascii="宋体" w:hAnsi="宋体" w:eastAsia="宋体"/>
          <w:sz w:val="24"/>
        </w:rPr>
        <w:t>（法）孟德斯鸠著；机道严复译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（法）孟德斯鸠著；机道严复译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本书出售、求购地址：https://www.jiaokey.com/book/detail/13617294.html</w:t>
      </w:r>
    </w:p>
    <w:p>
      <w:r>
        <w:t>更多相关图书推荐：https://www.jiaokey.com</w:t>
      </w:r>
    </w:p>
    <w:p>
      <w:r>
        <w:t>（法）孟德斯鸠著；机道严复译 其他作品：https://www.jiaokey.com/tag/（法）孟德斯鸠著；机道严复译.html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关键词搜索：https://www.jiaokey.com/tag/孟德斯鸠法意.html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