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郑桂林和第四十八路义勇军  何奉生</w:t>
      </w:r>
    </w:p>
    <w:p>
      <w:r>
        <w:rPr>
          <w:rFonts w:ascii="宋体" w:hAnsi="宋体" w:eastAsia="宋体"/>
          <w:sz w:val="24"/>
        </w:rPr>
        <w:t>绥中县党史办编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郑桂林和第四十八路义勇军  何奉生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绥中县党史办编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本书出售、求购地址：https://www.jiaokey.com/book/detail/13617607.html</w:t>
      </w:r>
    </w:p>
    <w:p>
      <w:r>
        <w:t>更多相关图书推荐：https://www.jiaokey.com</w:t>
      </w:r>
    </w:p>
    <w:p>
      <w:r>
        <w:t>绥中县党史办编 其他作品：https://www.jiaokey.com/tag/绥中县党史办编.html</w:t>
      </w:r>
    </w:p>
    <w:p>
      <w:r>
        <w:t>关键词搜索：https://www.jiaokey.com/tag/郑桂林和第四十八路义勇军  何奉生.html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