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建筑工程新技术及应用</w:t>
      </w:r>
    </w:p>
    <w:p>
      <w:r>
        <w:rPr>
          <w:rFonts w:ascii="宋体" w:hAnsi="宋体" w:eastAsia="宋体"/>
          <w:sz w:val="24"/>
        </w:rPr>
        <w:t>张建新，张洪军主编；陈日高，马永胜副主编；李辉主审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张建新，张洪军主编；陈日高，马永胜副主编；李辉主审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本书出售、求购地址：https://www.jiaokey.com/book/detail/13619244.html</w:t>
      </w:r>
    </w:p>
    <w:p>
      <w:r>
        <w:t>更多相关图书推荐：https://www.jiaokey.com</w:t>
      </w:r>
    </w:p>
    <w:p>
      <w:r>
        <w:t>张建新，张洪军主编；陈日高，马永胜副主编；李辉主审 其他作品：https://www.jiaokey.com/tag/张建新，张洪军主编；陈日高，马永胜副主编；李辉主审.html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