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国民皆兵论</w:t>
      </w:r>
    </w:p>
    <w:p>
      <w:r>
        <w:rPr>
          <w:rFonts w:ascii="宋体" w:hAnsi="宋体" w:eastAsia="宋体"/>
          <w:sz w:val="24"/>
        </w:rPr>
        <w:t>（德）哥尔支著；腓特列·奉·德尔·哥尔支增补，训练总监部军学编译处编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国民皆兵论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（德）哥尔支著；腓特列·奉·德尔·哥尔支增补，训练总监部军学编译处编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军用图书社,1935.01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军制学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本书出售、求购地址：https://www.jiaokey.com/book/detail/13619834.html</w:t>
      </w:r>
    </w:p>
    <w:p>
      <w:r>
        <w:t>更多相关图书推荐：https://www.jiaokey.com</w:t>
      </w:r>
    </w:p>
    <w:p>
      <w:r>
        <w:t>（德）哥尔支著；腓特列·奉·德尔·哥尔支增补，训练总监部军学编译处编 其他作品：https://www.jiaokey.com/tag/（德）哥尔支著；腓特列·奉·德尔·哥尔支增补，训练总监部军学编译处编.html</w:t>
      </w:r>
    </w:p>
    <w:p>
      <w:r>
        <w:t>军用图书社,1935.01 出版图书：https://www.jiaokey.com/tag/军用图书社,1935.01.html</w:t>
      </w:r>
    </w:p>
    <w:p>
      <w:r>
        <w:t>关键词搜索：https://www.jiaokey.com/tag/军制学.html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