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电影放映员  下</w:t>
      </w:r>
    </w:p>
    <w:p>
      <w:r>
        <w:rPr>
          <w:rFonts w:ascii="宋体" w:hAnsi="宋体" w:eastAsia="宋体"/>
          <w:sz w:val="24"/>
        </w:rPr>
        <w:t>中国电影发行放映协会编；杨步亭主编；邱正选执行主编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中国电影发行放映协会编；杨步亭主编；邱正选执行主编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本书出售、求购地址：https://www.jiaokey.com/book/detail/13620685.html</w:t>
      </w:r>
    </w:p>
    <w:p>
      <w:r>
        <w:t>更多相关图书推荐：https://www.jiaokey.com</w:t>
      </w:r>
    </w:p>
    <w:p>
      <w:r>
        <w:t>中国电影发行放映协会编；杨步亭主编；邱正选执行主编 其他作品：https://www.jiaokey.com/tag/中国电影发行放映协会编；杨步亭主编；邱正选执行主编.html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关键词搜索：https://www.jiaokey.com/tag/电影放映员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