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小学生最新满分作文宝典  升级版精华本</w:t>
      </w:r>
    </w:p>
    <w:p>
      <w:r>
        <w:rPr>
          <w:rFonts w:ascii="宋体" w:hAnsi="宋体" w:eastAsia="宋体"/>
          <w:sz w:val="24"/>
        </w:rPr>
        <w:t>博尔主编；刘双权，叶恒乔，张晓燕等编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小学生最新满分作文宝典  升级版精华本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博尔主编；刘双权，叶恒乔，张晓燕等编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本书出售、求购地址：https://www.jiaokey.com/book/detail/13620788.html</w:t>
      </w:r>
    </w:p>
    <w:p>
      <w:r>
        <w:t>更多相关图书推荐：https://www.jiaokey.com</w:t>
      </w:r>
    </w:p>
    <w:p>
      <w:r>
        <w:t>博尔主编；刘双权，叶恒乔，张晓燕等编 其他作品：https://www.jiaokey.com/tag/博尔主编；刘双权，叶恒乔，张晓燕等编.html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