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寂火  黑陶诗选  1987-2013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寂火  黑陶诗选  1987-2013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本书出售、求购地址：https://www.jiaokey.com/book/detail/13620796.html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太原:北岳文艺出版社,2014.07 出版图书：https://www.jiaokey.com/tag/太原:北岳文艺出版社,2014.07.html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