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教师不可不知的36个教育细节</w:t>
      </w:r>
    </w:p>
    <w:p>
      <w:r>
        <w:rPr>
          <w:rFonts w:ascii="宋体" w:hAnsi="宋体" w:eastAsia="宋体"/>
          <w:sz w:val="24"/>
        </w:rPr>
        <w:t>周金虎总主编；潘海燕，廖小光主编；汪金波，王四新，刘利副主编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教师不可不知的36个教育细节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周金虎总主编；潘海燕，廖小光主编；汪金波，王四新，刘利副主编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本书出售、求购地址：https://www.jiaokey.com/book/detail/13622773.html</w:t>
      </w:r>
    </w:p>
    <w:p>
      <w:r>
        <w:t>更多相关图书推荐：https://www.jiaokey.com</w:t>
      </w:r>
    </w:p>
    <w:p>
      <w:r>
        <w:t>周金虎总主编；潘海燕，廖小光主编；汪金波，王四新，刘利副主编 其他作品：https://www.jiaokey.com/tag/周金虎总主编；潘海燕，廖小光主编；汪金波，王四新，刘利副主编.html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关键词搜索：https://www.jiaokey.com/tag/教师不可不知的36个教育细节.html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