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石油资产评估</w:t>
      </w:r>
    </w:p>
    <w:p>
      <w:r>
        <w:rPr>
          <w:rFonts w:ascii="宋体" w:hAnsi="宋体" w:eastAsia="宋体"/>
          <w:sz w:val="24"/>
        </w:rPr>
        <w:t>（美）汤普逊，（美）莱特著；李阳，戴少武，郭齐军，卢广钦，王国鹏，苏永进译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（美）汤普逊，（美）莱特著；李阳，戴少武，郭齐军，卢广钦，王国鹏，苏永进译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本书出售、求购地址：https://www.jiaokey.com/book/detail/13623591.html</w:t>
      </w:r>
    </w:p>
    <w:p>
      <w:r>
        <w:t>更多相关图书推荐：https://www.jiaokey.com</w:t>
      </w:r>
    </w:p>
    <w:p>
      <w:r>
        <w:t>（美）汤普逊，（美）莱特著；李阳，戴少武，郭齐军，卢广钦，王国鹏，苏永进译 其他作品：https://www.jiaokey.com/tag/（美）汤普逊，（美）莱特著；李阳，戴少武，郭齐军，卢广钦，王国鹏，苏永进译.html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