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台湾生物科技法律百科  第2版</w:t>
      </w:r>
    </w:p>
    <w:p>
      <w:r>
        <w:rPr>
          <w:rFonts w:ascii="宋体" w:hAnsi="宋体" w:eastAsia="宋体"/>
          <w:sz w:val="24"/>
        </w:rPr>
        <w:t>范建得，何建志驻主编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台湾生物科技法律百科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范建得，何建志驻主编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清大生法中心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本书出售、求购地址：https://www.jiaokey.com/book/detail/13623648.html</w:t>
      </w:r>
    </w:p>
    <w:p>
      <w:r>
        <w:t>更多相关图书推荐：https://www.jiaokey.com</w:t>
      </w:r>
    </w:p>
    <w:p>
      <w:r>
        <w:t>范建得，何建志驻主编 其他作品：https://www.jiaokey.com/tag/范建得，何建志驻主编.html</w:t>
      </w:r>
    </w:p>
    <w:p>
      <w:r>
        <w:t>清大生法中心 出版图书：https://www.jiaokey.com/tag/清大生法中心.html</w:t>
      </w:r>
    </w:p>
    <w:p>
      <w:r>
        <w:t>关键词搜索：https://www.jiaokey.com/tag/台湾生物科技法律百科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