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国外化改革分析报告  2013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国外化改革分析报告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本书出售、求购地址：https://www.jiaokey.com/book/detail/13624062.html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关键词搜索：https://www.jiaokey.com/tag/国外化改革分析报告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