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高效率经营  迈向高阶段的企业管理</w:t>
      </w:r>
    </w:p>
    <w:p>
      <w:r>
        <w:rPr>
          <w:rFonts w:ascii="宋体" w:hAnsi="宋体" w:eastAsia="宋体"/>
          <w:sz w:val="24"/>
        </w:rPr>
        <w:t>陈定国博士著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高效率经营  迈向高阶段的企业管理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陈定国博士著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本书出售、求购地址：https://www.jiaokey.com/book/detail/13624131.html</w:t>
      </w:r>
    </w:p>
    <w:p>
      <w:r>
        <w:t>更多相关图书推荐：https://www.jiaokey.com</w:t>
      </w:r>
    </w:p>
    <w:p>
      <w:r>
        <w:t>陈定国博士著 其他作品：https://www.jiaokey.com/tag/陈定国博士著.html</w:t>
      </w:r>
    </w:p>
    <w:p>
      <w:r>
        <w:t>财经出版社 出版图书：https://www.jiaokey.com/tag/财经出版社.html</w:t>
      </w:r>
    </w:p>
    <w:p>
      <w:r>
        <w:t>关键词搜索：https://www.jiaokey.com/tag/高效率经营  迈向高阶段的企业管理.html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