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英语专业4级听力</w:t>
      </w:r>
    </w:p>
    <w:p>
      <w:r>
        <w:rPr>
          <w:rFonts w:ascii="宋体" w:hAnsi="宋体" w:eastAsia="宋体"/>
          <w:sz w:val="24"/>
        </w:rPr>
        <w:t>邹申丛书主审；张艳莉丛书主编；彭康州，张珂，张艳莉主编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邹申丛书主审；张艳莉丛书主编；彭康州，张珂，张艳莉主编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本书出售、求购地址：https://www.jiaokey.com/book/detail/13625294.html</w:t>
      </w:r>
    </w:p>
    <w:p>
      <w:r>
        <w:t>更多相关图书推荐：https://www.jiaokey.com</w:t>
      </w:r>
    </w:p>
    <w:p>
      <w:r>
        <w:t>邹申丛书主审；张艳莉丛书主编；彭康州，张珂，张艳莉主编 其他作品：https://www.jiaokey.com/tag/邹申丛书主审；张艳莉丛书主编；彭康州，张珂，张艳莉主编.html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