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大学国文</w:t>
      </w:r>
    </w:p>
    <w:p>
      <w:r>
        <w:rPr>
          <w:rFonts w:ascii="宋体" w:hAnsi="宋体" w:eastAsia="宋体"/>
          <w:sz w:val="24"/>
        </w:rPr>
        <w:t>蔡忠道主编；苏子敬，康世昌，陈静琪，余淑瑛，吴盈静等编著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蔡忠道主编；苏子敬，康世昌，陈静琪，余淑瑛，吴盈静等编著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本书出售、求购地址：https://www.jiaokey.com/book/detail/13627147.html</w:t>
      </w:r>
    </w:p>
    <w:p>
      <w:r>
        <w:t>更多相关图书推荐：https://www.jiaokey.com</w:t>
      </w:r>
    </w:p>
    <w:p>
      <w:r>
        <w:t>蔡忠道主编；苏子敬，康世昌，陈静琪，余淑瑛，吴盈静等编著 其他作品：https://www.jiaokey.com/tag/蔡忠道主编；苏子敬，康世昌，陈静琪，余淑瑛，吴盈静等编著.html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关键词搜索：https://www.jiaokey.com/tag/大学国文.html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