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完形填空与阅读理解  中考分册</w:t>
      </w:r>
    </w:p>
    <w:p>
      <w:r>
        <w:rPr>
          <w:rFonts w:ascii="宋体" w:hAnsi="宋体" w:eastAsia="宋体"/>
          <w:sz w:val="24"/>
        </w:rPr>
        <w:t>沈启智总主编；赵丽萍系列主编；舒晓辉，吴道虎分册主编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完形填空与阅读理解  中考分册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沈启智总主编；赵丽萍系列主编；舒晓辉，吴道虎分册主编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本书出售、求购地址：https://www.jiaokey.com/book/detail/13628348.html</w:t>
      </w:r>
    </w:p>
    <w:p>
      <w:r>
        <w:t>更多相关图书推荐：https://www.jiaokey.com</w:t>
      </w:r>
    </w:p>
    <w:p>
      <w:r>
        <w:t>沈启智总主编；赵丽萍系列主编；舒晓辉，吴道虎分册主编 其他作品：https://www.jiaokey.com/tag/沈启智总主编；赵丽萍系列主编；舒晓辉，吴道虎分册主编.html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完形填空与阅读理解  中考分册.html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