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个性化健康管理  人类“第三大计划”中国进行时</w:t>
      </w:r>
    </w:p>
    <w:p>
      <w:r>
        <w:rPr>
          <w:rFonts w:ascii="宋体" w:hAnsi="宋体" w:eastAsia="宋体"/>
          <w:sz w:val="24"/>
        </w:rPr>
        <w:t>王红漫著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个性化健康管理  人类“第三大计划”中国进行时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本书出售、求购地址：https://www.jiaokey.com/book/detail/13633544.html</w:t>
      </w:r>
    </w:p>
    <w:p>
      <w:r>
        <w:t>更多相关图书推荐：https://www.jiaokey.com</w:t>
      </w:r>
    </w:p>
    <w:p>
      <w:r>
        <w:t>王红漫著 其他作品：https://www.jiaokey.com/tag/王红漫著.html</w:t>
      </w:r>
    </w:p>
    <w:p>
      <w:r>
        <w:t>关键词搜索：https://www.jiaokey.com/tag/个性化健康管理  人类“第三大计划”中国进行时.html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