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愿意跟我一起玩儿吗？</w:t>
      </w:r>
    </w:p>
    <w:p>
      <w:r>
        <w:rPr>
          <w:rFonts w:ascii="宋体" w:hAnsi="宋体" w:eastAsia="宋体"/>
          <w:sz w:val="24"/>
        </w:rPr>
        <w:t>（荷兰）玛丽安·布瑟，（荷兰）罗恩·施罗德文；（荷兰）亚历克斯·沃尔夫图；王芳译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愿意跟我一起玩儿吗？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（荷兰）玛丽安·布瑟，（荷兰）罗恩·施罗德文；（荷兰）亚历克斯·沃尔夫图；王芳译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本书出售、求购地址：https://www.jiaokey.com/book/detail/13633662.html</w:t>
      </w:r>
    </w:p>
    <w:p>
      <w:r>
        <w:t>更多相关图书推荐：https://www.jiaokey.com</w:t>
      </w:r>
    </w:p>
    <w:p>
      <w:r>
        <w:t>（荷兰）玛丽安·布瑟，（荷兰）罗恩·施罗德文；（荷兰）亚历克斯·沃尔夫图；王芳译 其他作品：https://www.jiaokey.com/tag/（荷兰）玛丽安·布瑟，（荷兰）罗恩·施罗德文；（荷兰）亚历克斯·沃尔夫图；王芳译.html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关键词搜索：https://www.jiaokey.com/tag/愿意跟我一起玩儿吗？.html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