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书名：一泓清华  林小燕绘画作品</w:t>
      </w:r>
    </w:p>
    <w:p>
      <w:r>
        <w:t>作者：林小燕著</w:t>
      </w:r>
    </w:p>
    <w:p>
      <w:r>
        <w:t>出版社：广州：岭南美术出版社</w:t>
      </w:r>
    </w:p>
    <w:p>
      <w:r>
        <w:t>出版日期：2013</w:t>
      </w:r>
    </w:p>
    <w:p>
      <w:r>
        <w:t>总页数：143</w:t>
      </w:r>
    </w:p>
    <w:p>
      <w:r>
        <w:t>更多请访问教客网: www.jiaokey.com</w:t>
      </w:r>
    </w:p>
    <w:p>
      <w:r>
        <w:t>一泓清华  林小燕绘画作品 评论地址：https://www.jiaokey.com/book/detail/13633755.html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