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学术自主与控管之间  台湾人文与社会科学的学术专业化</w:t>
      </w:r>
    </w:p>
    <w:p>
      <w:r>
        <w:rPr>
          <w:rFonts w:ascii="宋体" w:hAnsi="宋体" w:eastAsia="宋体"/>
          <w:sz w:val="24"/>
        </w:rPr>
        <w:t>苏国贤，吕妙芬，章英华，黄宽重编著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学术自主与控管之间  台湾人文与社会科学的学术专业化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苏国贤，吕妙芬，章英华，黄宽重编著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本书出售、求购地址：https://www.jiaokey.com/book/detail/13633809.html</w:t>
      </w:r>
    </w:p>
    <w:p>
      <w:r>
        <w:t>更多相关图书推荐：https://www.jiaokey.com</w:t>
      </w:r>
    </w:p>
    <w:p>
      <w:r>
        <w:t>苏国贤，吕妙芬，章英华，黄宽重编著 其他作品：https://www.jiaokey.com/tag/苏国贤，吕妙芬，章英华，黄宽重编著.html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关键词搜索：https://www.jiaokey.com/tag/学术自主与控管之间  台湾人文与社会科学的学术专业化.html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