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2012年全国煤炭工作会议参阅文件之十一  经验交流材料汇编</w:t>
      </w:r>
    </w:p>
    <w:p>
      <w:r>
        <w:rPr>
          <w:rFonts w:ascii="宋体" w:hAnsi="宋体" w:eastAsia="宋体"/>
          <w:sz w:val="24"/>
        </w:rPr>
        <w:t>国家能源局煤炭司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2012年全国煤炭工作会议参阅文件之十一  经验交流材料汇编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国家能源局煤炭司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本书出售、求购地址：https://www.jiaokey.com/book/detail/13633969.html</w:t>
      </w:r>
    </w:p>
    <w:p>
      <w:r>
        <w:t>更多相关图书推荐：https://www.jiaokey.com</w:t>
      </w:r>
    </w:p>
    <w:p>
      <w:r>
        <w:t>国家能源局煤炭司 其他作品：https://www.jiaokey.com/tag/国家能源局煤炭司.html</w:t>
      </w:r>
    </w:p>
    <w:p>
      <w:r>
        <w:t>关键词搜索：https://www.jiaokey.com/tag/2012年全国煤炭工作会议参阅文件之十一  经验交流材料汇编.html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