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布莱克维尔政治学百科全书</w:t>
      </w:r>
    </w:p>
    <w:p>
      <w:r>
        <w:rPr>
          <w:rFonts w:ascii="宋体" w:hAnsi="宋体" w:eastAsia="宋体"/>
          <w:sz w:val="24"/>
        </w:rPr>
        <w:t>（英）米 勒（Miller，David），（英）波格丹诺（Bogdanor，Vernon）编；邓正来主编；中国问题研究所等译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布莱克维尔政治学百科全书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 勒（Miller，David），（英）波格丹诺（Bogdanor，Vernon）编；邓正来主编；中国问题研究所等译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本书出售、求购地址：https://www.jiaokey.com/book/detail/13633993.html</w:t>
      </w:r>
    </w:p>
    <w:p>
      <w:r>
        <w:t>更多相关图书推荐：https://www.jiaokey.com</w:t>
      </w:r>
    </w:p>
    <w:p>
      <w:r>
        <w:t>（英）米 勒（Miller，David），（英）波格丹诺（Bogdanor，Vernon）编；邓正来主编；中国问题研究所等译 其他作品：https://www.jiaokey.com/tag/（英）米 勒（Miller，David），（英）波格丹诺（Bogdanor，Vernon）编；邓正来主编；中国问题研究所等译.html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关键词搜索：https://www.jiaokey.com/tag/布莱克维尔政治学百科全书.html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