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普通外科学  第2版</w:t>
      </w:r>
    </w:p>
    <w:p>
      <w:r>
        <w:rPr>
          <w:rFonts w:ascii="宋体" w:hAnsi="宋体" w:eastAsia="宋体"/>
          <w:sz w:val="24"/>
        </w:rPr>
        <w:t>赵玉沛；姜洪池主编；杨连粤，任国胜，陈规划副主编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赵玉沛；姜洪池主编；杨连粤，任国胜，陈规划副主编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本书出售、求购地址：https://www.jiaokey.com/book/detail/13636711.html</w:t>
      </w:r>
    </w:p>
    <w:p>
      <w:r>
        <w:t>更多相关图书推荐：https://www.jiaokey.com</w:t>
      </w:r>
    </w:p>
    <w:p>
      <w:r>
        <w:t>赵玉沛；姜洪池主编；杨连粤，任国胜，陈规划副主编 其他作品：https://www.jiaokey.com/tag/赵玉沛；姜洪池主编；杨连粤，任国胜，陈规划副主编.html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关键词搜索：https://www.jiaokey.com/tag/普通外科学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