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  连手短打、达磨仗</w:t>
      </w:r>
    </w:p>
    <w:p>
      <w:r>
        <w:rPr>
          <w:rFonts w:ascii="宋体" w:hAnsi="宋体" w:eastAsia="宋体"/>
          <w:sz w:val="24"/>
        </w:rPr>
        <w:t>高德江编著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  连手短打、达磨仗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本书出售、求购地址：https://www.jiaokey.com/book/detail/13637470.html</w:t>
      </w:r>
    </w:p>
    <w:p>
      <w:r>
        <w:t>更多相关图书推荐：https://www.jiaokey.com</w:t>
      </w:r>
    </w:p>
    <w:p>
      <w:r>
        <w:t>高德江编著 其他作品：https://www.jiaokey.com/tag/高德江编著.html</w:t>
      </w:r>
    </w:p>
    <w:p>
      <w:r>
        <w:t>关键词搜索：https://www.jiaokey.com/tag/少林武术  连手短打、达磨仗.html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