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棚室番茄高效栽培</w:t>
      </w:r>
    </w:p>
    <w:p>
      <w:r>
        <w:rPr>
          <w:rFonts w:ascii="宋体" w:hAnsi="宋体" w:eastAsia="宋体"/>
          <w:sz w:val="24"/>
        </w:rPr>
        <w:t>景炜明，胡想顺主编；王绍兰，侯伟副主编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棚室番茄高效栽培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景炜明，胡想顺主编；王绍兰，侯伟副主编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本书出售、求购地址：https://www.jiaokey.com/book/detail/13637709.html</w:t>
      </w:r>
    </w:p>
    <w:p>
      <w:r>
        <w:t>更多相关图书推荐：https://www.jiaokey.com</w:t>
      </w:r>
    </w:p>
    <w:p>
      <w:r>
        <w:t>景炜明，胡想顺主编；王绍兰，侯伟副主编 其他作品：https://www.jiaokey.com/tag/景炜明，胡想顺主编；王绍兰，侯伟副主编.html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关键词搜索：https://www.jiaokey.com/tag/棚室番茄高效栽培.html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