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AutoCAD2010教程与实训</w:t>
      </w:r>
    </w:p>
    <w:p>
      <w:r>
        <w:rPr>
          <w:rFonts w:ascii="宋体" w:hAnsi="宋体" w:eastAsia="宋体"/>
          <w:sz w:val="24"/>
        </w:rPr>
        <w:t>杜洪香，陈红康主编；李新华，王琦，王国林副主编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AutoCAD2010教程与实训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杜洪香，陈红康主编；李新华，王琦，王国林副主编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本书出售、求购地址：https://www.jiaokey.com/book/detail/13638480.html</w:t>
      </w:r>
    </w:p>
    <w:p>
      <w:r>
        <w:t>更多相关图书推荐：https://www.jiaokey.com</w:t>
      </w:r>
    </w:p>
    <w:p>
      <w:r>
        <w:t>杜洪香，陈红康主编；李新华，王琦，王国林副主编 其他作品：https://www.jiaokey.com/tag/杜洪香，陈红康主编；李新华，王琦，王国林副主编.html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关键词搜索：https://www.jiaokey.com/tag/AutoCAD2010教程与实训.html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