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（美）威廉·布里格斯（WilliamBriggs），（美）莱尔·科克伦（LyleCochran），（美）伯纳德·吉勒特（BernardGillett）著；阳庆节，黄志勇，周泽明等译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（美）威廉·布里格斯（WilliamBriggs），（美）莱尔·科克伦（LyleCochran），（美）伯纳德·吉勒特（BernardGillett）著；阳庆节，黄志勇，周泽明等译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本书出售、求购地址：https://www.jiaokey.com/book/detail/13639454.html</w:t>
      </w:r>
    </w:p>
    <w:p>
      <w:r>
        <w:t>更多相关图书推荐：https://www.jiaokey.com</w:t>
      </w:r>
    </w:p>
    <w:p>
      <w:r>
        <w:t>（美）威廉·布里格斯（WilliamBriggs），（美）莱尔·科克伦（LyleCochran），（美）伯纳德·吉勒特（BernardGillett）著；阳庆节，黄志勇，周泽明等译 其他作品：https://www.jiaokey.com/tag/（美）威廉·布里格斯（WilliamBriggs），（美）莱尔·科克伦（LyleCochran），（美）伯纳德·吉勒特（BernardGillett）著；阳庆节，黄志勇，周泽明等译.html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