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7基础与应用</w:t>
      </w:r>
    </w:p>
    <w:p>
      <w:r>
        <w:rPr>
          <w:rFonts w:ascii="宋体" w:hAnsi="宋体" w:eastAsia="宋体"/>
          <w:sz w:val="24"/>
        </w:rPr>
        <w:t>陈天翔，胡勤华，黄少芬主编；肖涛，严敏，胡军副主编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7基础与应用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陈天翔，胡勤华，黄少芬主编；肖涛，严敏，胡军副主编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本书出售、求购地址：https://www.jiaokey.com/book/detail/13639643.html</w:t>
      </w:r>
    </w:p>
    <w:p>
      <w:r>
        <w:t>更多相关图书推荐：https://www.jiaokey.com</w:t>
      </w:r>
    </w:p>
    <w:p>
      <w:r>
        <w:t>陈天翔，胡勤华，黄少芬主编；肖涛，严敏，胡军副主编 其他作品：https://www.jiaokey.com/tag/陈天翔，胡勤华，黄少芬主编；肖涛，严敏，胡军副主编.html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7基础与应用.html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