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视觉不哭  美人心计，视觉营销夺流量  全彩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视觉不哭  美人心计，视觉营销夺流量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本书出售、求购地址：https://www.jiaokey.com/book/detail/13640245.html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关键词搜索：https://www.jiaokey.com/tag/视觉不哭  美人心计，视觉营销夺流量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