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马西牛主审，于广敏，隋旺梅主编；满东旭，胡毅副主编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马西牛主审，于广敏，隋旺梅主编；满东旭，胡毅副主编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本书出售、求购地址：https://www.jiaokey.com/book/detail/13640920.html</w:t>
      </w:r>
    </w:p>
    <w:p>
      <w:r>
        <w:t>更多相关图书推荐：https://www.jiaokey.com</w:t>
      </w:r>
    </w:p>
    <w:p>
      <w:r>
        <w:t>马西牛主审，于广敏，隋旺梅主编；满东旭，胡毅副主编 其他作品：https://www.jiaokey.com/tag/马西牛主审，于广敏，隋旺梅主编；满东旭，胡毅副主编.html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