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财务管理实务  双色</w:t>
      </w:r>
    </w:p>
    <w:p>
      <w:r>
        <w:rPr>
          <w:rFonts w:ascii="宋体" w:hAnsi="宋体" w:eastAsia="宋体"/>
          <w:sz w:val="24"/>
        </w:rPr>
        <w:t>王炳华，张清亮，冯华主编；鞠杰，逄俊杰副主编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财务管理实务  双色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王炳华，张清亮，冯华主编；鞠杰，逄俊杰副主编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本书出售、求购地址：https://www.jiaokey.com/book/detail/13640971.html</w:t>
      </w:r>
    </w:p>
    <w:p>
      <w:r>
        <w:t>更多相关图书推荐：https://www.jiaokey.com</w:t>
      </w:r>
    </w:p>
    <w:p>
      <w:r>
        <w:t>王炳华，张清亮，冯华主编；鞠杰，逄俊杰副主编 其他作品：https://www.jiaokey.com/tag/王炳华，张清亮，冯华主编；鞠杰，逄俊杰副主编.html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关键词搜索：https://www.jiaokey.com/tag/财务管理实务  双色.html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