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中日同声传译技能技巧训练  上</w:t>
      </w:r>
    </w:p>
    <w:p>
      <w:r>
        <w:rPr>
          <w:rFonts w:ascii="宋体" w:hAnsi="宋体" w:eastAsia="宋体"/>
          <w:sz w:val="24"/>
        </w:rPr>
        <w:t>邱鸣总主编；杨玲副主编；杨玲主编；樊颖，路邈副主编；王宇新，岳珊编者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中日同声传译技能技巧训练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邱鸣总主编；杨玲副主编；杨玲主编；樊颖，路邈副主编；王宇新，岳珊编者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本书出售、求购地址：https://www.jiaokey.com/book/detail/13644635.html</w:t>
      </w:r>
    </w:p>
    <w:p>
      <w:r>
        <w:t>更多相关图书推荐：https://www.jiaokey.com</w:t>
      </w:r>
    </w:p>
    <w:p>
      <w:r>
        <w:t>邱鸣总主编；杨玲副主编；杨玲主编；樊颖，路邈副主编；王宇新，岳珊编者 其他作品：https://www.jiaokey.com/tag/邱鸣总主编；杨玲副主编；杨玲主编；樊颖，路邈副主编；王宇新，岳珊编者.html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关键词搜索：https://www.jiaokey.com/tag/中日同声传译技能技巧训练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