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电子商务物流实务</w:t>
      </w:r>
    </w:p>
    <w:p>
      <w:r>
        <w:rPr>
          <w:rFonts w:ascii="宋体" w:hAnsi="宋体" w:eastAsia="宋体"/>
          <w:sz w:val="24"/>
        </w:rPr>
        <w:t>张浩，王婷睿主编；米传民，彭鸿广副主编；陈业玲，张玲，郝忠娜，孙伟参编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张浩，王婷睿主编；米传民，彭鸿广副主编；陈业玲，张玲，郝忠娜，孙伟参编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本书出售、求购地址：https://www.jiaokey.com/book/detail/13649489.html</w:t>
      </w:r>
    </w:p>
    <w:p>
      <w:r>
        <w:t>更多相关图书推荐：https://www.jiaokey.com</w:t>
      </w:r>
    </w:p>
    <w:p>
      <w:r>
        <w:t>张浩，王婷睿主编；米传民，彭鸿广副主编；陈业玲，张玲，郝忠娜，孙伟参编 其他作品：https://www.jiaokey.com/tag/张浩，王婷睿主编；米传民，彭鸿广副主编；陈业玲，张玲，郝忠娜，孙伟参编.html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