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  上</w:t>
      </w:r>
    </w:p>
    <w:p>
      <w:r>
        <w:rPr>
          <w:rFonts w:ascii="宋体" w:hAnsi="宋体" w:eastAsia="宋体"/>
          <w:sz w:val="24"/>
        </w:rPr>
        <w:t>福建省炎黄文化研究会编；何少川主编；方宝川，黄黎星执行主编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福建省炎黄文化研究会编；何少川主编；方宝川，黄黎星执行主编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本书出售、求购地址：https://www.jiaokey.com/book/detail/13649529.html</w:t>
      </w:r>
    </w:p>
    <w:p>
      <w:r>
        <w:t>更多相关图书推荐：https://www.jiaokey.com</w:t>
      </w:r>
    </w:p>
    <w:p>
      <w:r>
        <w:t>福建省炎黄文化研究会编；何少川主编；方宝川，黄黎星执行主编 其他作品：https://www.jiaokey.com/tag/福建省炎黄文化研究会编；何少川主编；方宝川，黄黎星执行主编.html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关键词搜索：https://www.jiaokey.com/tag/国学经典导读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