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书名：《诗经》与《荷马史诗》比较研究</w:t>
      </w:r>
    </w:p>
    <w:p>
      <w:r>
        <w:t>作者：童辰，汪华，李智萍著</w:t>
      </w:r>
    </w:p>
    <w:p>
      <w:r>
        <w:t>出版社：南昌：江西人民出版社</w:t>
      </w:r>
    </w:p>
    <w:p>
      <w:r>
        <w:t>出版日期：2014.06</w:t>
      </w:r>
    </w:p>
    <w:p>
      <w:r>
        <w:t>总页数：205</w:t>
      </w:r>
    </w:p>
    <w:p>
      <w:r>
        <w:t>更多请访问教客网: www.jiaokey.com</w:t>
      </w:r>
    </w:p>
    <w:p>
      <w:r>
        <w:t>《诗经》与《荷马史诗》比较研究 评论地址：https://www.jiaokey.com/book/detail/13653364.html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