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书名：网络时代的青少年和青少年工作研究报告  第六届中国青少年发展论坛暨中国青少年研究会优秀论文集  2010</w:t>
      </w:r>
    </w:p>
    <w:p>
      <w:r>
        <w:t>作者：杨长征，黎陆昕主编</w:t>
      </w:r>
    </w:p>
    <w:p>
      <w:r>
        <w:t>出版社：天津：天津社会科学院出版社</w:t>
      </w:r>
    </w:p>
    <w:p>
      <w:r>
        <w:t>出版日期：2011.08</w:t>
      </w:r>
    </w:p>
    <w:p>
      <w:r>
        <w:t>总页数：489</w:t>
      </w:r>
    </w:p>
    <w:p>
      <w:r>
        <w:t>更多请访问教客网: www.jiaokey.com</w:t>
      </w:r>
    </w:p>
    <w:p>
      <w:r>
        <w:t>网络时代的青少年和青少年工作研究报告  第六届中国青少年发展论坛暨中国青少年研究会优秀论文集  2010 评论地址：https://www.jiaokey.com/book/detail/13656597.html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