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书名：儿童习惯养成训练  塑造未来</w:t>
      </w:r>
    </w:p>
    <w:p>
      <w:r>
        <w:t>作者：杨进波，刘胜林主编；四川省关心下一代工作委员会编</w:t>
      </w:r>
    </w:p>
    <w:p>
      <w:r>
        <w:t>出版社：成都：四川教育出版社</w:t>
      </w:r>
    </w:p>
    <w:p>
      <w:r>
        <w:t>出版日期：2003.09</w:t>
      </w:r>
    </w:p>
    <w:p>
      <w:r>
        <w:t>总页数：383</w:t>
      </w:r>
    </w:p>
    <w:p>
      <w:r>
        <w:t>更多请访问教客网: www.jiaokey.com</w:t>
      </w:r>
    </w:p>
    <w:p>
      <w:r>
        <w:t>儿童习惯养成训练  塑造未来 评论地址：https://www.jiaokey.com/book/detail/13656615.html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