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新世纪接班人素质培养（37）社交素质培养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新世纪接班人素质培养（37）社交素质培养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本书出售、求购地址：https://www.jiaokey.com/book/detail/13664794.html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关键词搜索：https://www.jiaokey.com/tag/新世纪接班人素质培养（37）社交素质培养.html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