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书名：区域医疗建设指南  电子健康档案临床文档规范应用示例</w:t>
      </w:r>
    </w:p>
    <w:p>
      <w:r>
        <w:t>作者：李兰娟编</w:t>
      </w:r>
    </w:p>
    <w:p>
      <w:r>
        <w:t>出版社：杭州：浙江大学出版社</w:t>
      </w:r>
    </w:p>
    <w:p>
      <w:r>
        <w:t>出版日期：2013.08</w:t>
      </w:r>
    </w:p>
    <w:p>
      <w:r>
        <w:t>总页数：414</w:t>
      </w:r>
    </w:p>
    <w:p>
      <w:r>
        <w:t>更多请访问教客网: www.jiaokey.com</w:t>
      </w:r>
    </w:p>
    <w:p>
      <w:r>
        <w:t>区域医疗建设指南  电子健康档案临床文档规范应用示例 评论地址：https://www.jiaokey.com/book/detail/13665689.html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